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2A22A6E" wp14:paraId="1D8F85C6" wp14:textId="736E7FFB">
      <w:pPr>
        <w:pStyle w:val="Normal"/>
        <w:tabs>
          <w:tab w:val="left" w:leader="none" w:pos="4960"/>
        </w:tabs>
        <w:spacing w:before="240" w:after="160" w:line="276" w:lineRule="auto"/>
        <w:ind w:left="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i-FI"/>
        </w:rPr>
      </w:pPr>
      <w:r w:rsidRPr="72A22A6E" w:rsidR="31273CB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>Pedagoginen satutunti</w:t>
      </w:r>
      <w:r w:rsidRPr="72A22A6E" w:rsidR="06BD6DE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>suunnitelma</w:t>
      </w:r>
    </w:p>
    <w:p xmlns:wp14="http://schemas.microsoft.com/office/word/2010/wordml" w:rsidP="72A22A6E" wp14:paraId="21139B8A" wp14:textId="59B5574F">
      <w:pPr>
        <w:pStyle w:val="Normal"/>
        <w:tabs>
          <w:tab w:val="left" w:leader="none" w:pos="4960"/>
        </w:tabs>
        <w:spacing w:before="240" w:after="160" w:line="276" w:lineRule="auto"/>
        <w:ind w:left="0" w:right="34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</w:pPr>
      <w:r w:rsidRPr="72A22A6E" w:rsidR="06BD6DE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>H. C. Andersen</w:t>
      </w:r>
    </w:p>
    <w:p xmlns:wp14="http://schemas.microsoft.com/office/word/2010/wordml" w:rsidP="72A22A6E" wp14:paraId="2079DEBC" wp14:textId="5FFAE50C">
      <w:pPr>
        <w:pStyle w:val="Normal"/>
        <w:tabs>
          <w:tab w:val="left" w:leader="none" w:pos="4960"/>
        </w:tabs>
        <w:spacing w:before="240" w:after="160" w:line="276" w:lineRule="auto"/>
        <w:ind w:left="0" w:right="340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72A22A6E" w:rsidR="31273CB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>Todellinen prinsessa</w:t>
      </w:r>
    </w:p>
    <w:p w:rsidR="72A22A6E" w:rsidP="72A22A6E" w:rsidRDefault="72A22A6E" w14:paraId="3927A826" w14:textId="773894E0">
      <w:pPr>
        <w:pStyle w:val="Normal"/>
        <w:tabs>
          <w:tab w:val="left" w:leader="none" w:pos="4960"/>
        </w:tabs>
        <w:spacing w:before="240" w:after="160" w:line="276" w:lineRule="auto"/>
        <w:ind w:left="0" w:right="34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fi-FI"/>
        </w:rPr>
      </w:pPr>
    </w:p>
    <w:p w:rsidR="1FABAB30" w:rsidP="72A22A6E" w:rsidRDefault="1FABAB30" w14:paraId="0F9B787F" w14:textId="58865CC2">
      <w:pPr>
        <w:pStyle w:val="Normal"/>
        <w:tabs>
          <w:tab w:val="left" w:leader="none" w:pos="4960"/>
        </w:tabs>
        <w:spacing w:before="240" w:after="160" w:line="276" w:lineRule="auto"/>
        <w:ind w:left="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i-FI"/>
        </w:rPr>
      </w:pPr>
      <w:r w:rsidRPr="72A22A6E" w:rsidR="1FABAB3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 xml:space="preserve">Suunnitelmassa on käytetty sadusta versiota, joka löytyy WSOY:n julkaisemasta Satusaari –kirjasarjan (2004) </w:t>
      </w:r>
      <w:r w:rsidRPr="72A22A6E" w:rsidR="7191E26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i-FI"/>
        </w:rPr>
        <w:t>osasta Unien ranta.</w:t>
      </w:r>
    </w:p>
    <w:p xmlns:wp14="http://schemas.microsoft.com/office/word/2010/wordml" w:rsidP="72A22A6E" wp14:paraId="1A90A967" wp14:textId="1DD9ED14">
      <w:pPr>
        <w:pStyle w:val="ListParagraph"/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</w:p>
    <w:p xmlns:wp14="http://schemas.microsoft.com/office/word/2010/wordml" w:rsidP="1C245774" wp14:paraId="56987BE4" wp14:textId="7F8740B0">
      <w:pPr>
        <w:pStyle w:val="Normal"/>
        <w:tabs>
          <w:tab w:val="left" w:leader="none" w:pos="4960"/>
        </w:tabs>
        <w:spacing w:before="240" w:after="160" w:line="276" w:lineRule="auto"/>
        <w:ind w:left="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1C245774" w:rsidR="5F6A6D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u w:val="single"/>
          <w:lang w:val="fi-FI"/>
        </w:rPr>
        <w:t>Tarvikkeet:</w:t>
      </w:r>
      <w:r w:rsidRPr="1C245774" w:rsidR="5F6A6D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 </w:t>
      </w:r>
      <w:r w:rsidRPr="1C245774" w:rsidR="38E3B77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maalarinteippi, tussi, </w:t>
      </w:r>
      <w:r w:rsidRPr="1C245774" w:rsidR="11AF838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aakkoset P, R, I, N, S, E, S, S, A, </w:t>
      </w:r>
      <w:r w:rsidRPr="1C245774" w:rsidR="28DA14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kirja Prinsessa ja herne, kuivattu herne, tyyny, tarina-alusta, teippiä tms. alustan kiinnitykseen, </w:t>
      </w:r>
      <w:r w:rsidRPr="1C245774" w:rsidR="24C3971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värikynät, </w:t>
      </w:r>
      <w:r w:rsidRPr="1C245774" w:rsidR="28DA14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sinitarraa, kuvat</w:t>
      </w:r>
      <w:r w:rsidRPr="1C245774" w:rsidR="2B7811A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:</w:t>
      </w:r>
      <w:r w:rsidRPr="1C245774" w:rsidR="28DA144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 prinssi, kuningas, kunin</w:t>
      </w:r>
      <w:r w:rsidRPr="1C245774" w:rsidR="7129E6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gatar, prinsessa (litimärkänä ja kuivana)</w:t>
      </w:r>
      <w:r w:rsidRPr="1C245774" w:rsidR="03728EF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, patjoja</w:t>
      </w:r>
      <w:r w:rsidRPr="1C245774" w:rsidR="20A5B42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 paperista tai muutama oikea tyyny</w:t>
      </w:r>
      <w:r w:rsidRPr="1C245774" w:rsidR="6AC7B1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 ja </w:t>
      </w:r>
      <w:r w:rsidRPr="1C245774" w:rsidR="661D467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O</w:t>
      </w:r>
      <w:r w:rsidRPr="1C245774" w:rsidR="6AC7B1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lipa kerran -kortit</w:t>
      </w:r>
    </w:p>
    <w:p xmlns:wp14="http://schemas.microsoft.com/office/word/2010/wordml" w:rsidP="72A22A6E" wp14:paraId="1C20F5D0" wp14:textId="6293EACD">
      <w:pPr>
        <w:pStyle w:val="Normal"/>
        <w:tabs>
          <w:tab w:val="left" w:leader="none" w:pos="4960"/>
        </w:tabs>
        <w:spacing w:before="240" w:after="160" w:line="276" w:lineRule="auto"/>
        <w:ind w:left="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</w:p>
    <w:p xmlns:wp14="http://schemas.microsoft.com/office/word/2010/wordml" w:rsidP="72A22A6E" wp14:paraId="0FF89013" wp14:textId="064087B5">
      <w:pPr>
        <w:spacing w:before="240" w:after="0" w:afterAutospacing="off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1CA532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1. Kohtaaminen aulatiloissa </w:t>
      </w:r>
    </w:p>
    <w:p xmlns:wp14="http://schemas.microsoft.com/office/word/2010/wordml" w:rsidP="72A22A6E" wp14:paraId="6B36730C" wp14:textId="7CD00BEA">
      <w:p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1CA5329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Jokainen lapsi tulee nähdyksi ja kohdatuksi, keskusteluyhteys syntyy</w:t>
      </w:r>
    </w:p>
    <w:p xmlns:wp14="http://schemas.microsoft.com/office/word/2010/wordml" w:rsidP="046E343A" wp14:paraId="6E3EE048" wp14:textId="53F0A6B8">
      <w:pPr>
        <w:pStyle w:val="ListParagraph"/>
        <w:numPr>
          <w:ilvl w:val="0"/>
          <w:numId w:val="15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46E343A" w:rsidR="6B019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Istutaan piiriin ja kysytään jokaiselta lapselta nimi, kirjoitetaan se maalarinteippiin, näytetään kirjoitettua ja kysytään, onko tutun näköinen. Jos on, niin annetaan teipinpala lapselle kiinnitettäväksi paitaan. Kerrataan nimiä muutaman osallistujan välein.</w:t>
      </w:r>
    </w:p>
    <w:p w:rsidR="046E343A" w:rsidP="046E343A" w:rsidRDefault="046E343A" w14:paraId="17E42706" w14:textId="2372853B">
      <w:pPr>
        <w:pStyle w:val="ListParagraph"/>
        <w:spacing w:before="240"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46E343A" wp14:paraId="472E7DFE" wp14:textId="161C5432">
      <w:pPr>
        <w:pStyle w:val="ListParagraph"/>
        <w:numPr>
          <w:ilvl w:val="0"/>
          <w:numId w:val="15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46E343A" w:rsidR="6B019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Lasketaan osallistujamäärä yhdessä ääneen.</w:t>
      </w:r>
    </w:p>
    <w:p w:rsidR="046E343A" w:rsidP="046E343A" w:rsidRDefault="046E343A" w14:paraId="59827AD4" w14:textId="5F56948A">
      <w:pPr>
        <w:pStyle w:val="ListParagraph"/>
        <w:spacing w:before="240"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046E343A" wp14:paraId="3FAB1FB6" wp14:textId="59054576">
      <w:pPr>
        <w:pStyle w:val="ListParagraph"/>
        <w:numPr>
          <w:ilvl w:val="0"/>
          <w:numId w:val="15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46E343A" w:rsidR="6B019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Käydään läpi satutunnin säännöt ja työjako: </w:t>
      </w:r>
    </w:p>
    <w:p xmlns:wp14="http://schemas.microsoft.com/office/word/2010/wordml" w:rsidP="046E343A" wp14:paraId="1C50D35B" wp14:textId="36621E15">
      <w:pPr>
        <w:pStyle w:val="ListParagraph"/>
        <w:numPr>
          <w:ilvl w:val="0"/>
          <w:numId w:val="5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46E343A" w:rsidR="6B019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kun satutunnin vetäjä puhuu, niin missä ovat teidän </w:t>
      </w:r>
      <w:r w:rsidRPr="046E343A" w:rsidR="6B019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korvat</w:t>
      </w:r>
      <w:r w:rsidRPr="046E343A" w:rsidR="6B019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</w:t>
      </w:r>
      <w:r w:rsidRPr="046E343A" w:rsidR="6B019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entäs</w:t>
      </w:r>
      <w:r w:rsidRPr="046E343A" w:rsidR="6B019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silmät? </w:t>
      </w:r>
    </w:p>
    <w:p xmlns:wp14="http://schemas.microsoft.com/office/word/2010/wordml" w:rsidP="046E343A" wp14:paraId="04CD5F6F" wp14:textId="20A5D7D8">
      <w:pPr>
        <w:pStyle w:val="ListParagraph"/>
        <w:spacing w:before="240"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46E343A" w:rsidR="6B019B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Miten suu on?</w:t>
      </w:r>
    </w:p>
    <w:p xmlns:wp14="http://schemas.microsoft.com/office/word/2010/wordml" w:rsidP="72A22A6E" wp14:paraId="541225C5" wp14:textId="7A533A64">
      <w:pPr>
        <w:pStyle w:val="ListParagraph"/>
        <w:numPr>
          <w:ilvl w:val="0"/>
          <w:numId w:val="5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1CA53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jos pissattaa, niin kertokaa asiasta teidän ryhmänne omille aikuisille</w:t>
      </w:r>
    </w:p>
    <w:p xmlns:wp14="http://schemas.microsoft.com/office/word/2010/wordml" w:rsidP="72A22A6E" wp14:paraId="66A10992" wp14:textId="27ED418A">
      <w:pPr>
        <w:pStyle w:val="ListParagraph"/>
        <w:numPr>
          <w:ilvl w:val="0"/>
          <w:numId w:val="5"/>
        </w:num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1CA53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vetäjä vastaa satutunnin sisällöstä, ryhmän aikuiset ryhmän toiminnasta</w:t>
      </w:r>
    </w:p>
    <w:p xmlns:wp14="http://schemas.microsoft.com/office/word/2010/wordml" w:rsidP="72A22A6E" wp14:paraId="21DA752C" wp14:textId="3F466553">
      <w:pPr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2A22A6E" wp14:paraId="573B8259" wp14:textId="7B54B0D0">
      <w:pPr>
        <w:tabs>
          <w:tab w:val="left" w:leader="none" w:pos="4960"/>
        </w:tabs>
        <w:spacing w:before="240" w:after="0" w:afterAutospacing="off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1CA5329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2. Toiminnan kautta kohti tarinan maailmaa</w:t>
      </w:r>
    </w:p>
    <w:p xmlns:wp14="http://schemas.microsoft.com/office/word/2010/wordml" w:rsidP="72A22A6E" wp14:paraId="512FF498" wp14:textId="7B163CD3">
      <w:pPr>
        <w:tabs>
          <w:tab w:val="left" w:leader="none" w:pos="4960"/>
        </w:tabs>
        <w:spacing w:before="0" w:beforeAutospacing="off" w:after="160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1CA5329E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Puretaan hallitusti jännitystä ja ylimääräistä toimintatarmoa, annetaan esimakua tarinan maailmasta sekä aktivoidaan tai annetaan ymmärtämiseen tarvittavia taustatietoja</w:t>
      </w:r>
    </w:p>
    <w:p xmlns:wp14="http://schemas.microsoft.com/office/word/2010/wordml" w:rsidP="046E343A" wp14:paraId="6696B6D1" wp14:textId="56F51621">
      <w:pPr>
        <w:pStyle w:val="ListParagraph"/>
        <w:numPr>
          <w:ilvl w:val="0"/>
          <w:numId w:val="16"/>
        </w:numPr>
        <w:tabs>
          <w:tab w:val="left" w:leader="none" w:pos="4960"/>
        </w:tabs>
        <w:spacing w:before="240" w:after="0" w:afterAutospacing="off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046E343A" w:rsidR="416F63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Aakkosjumppa</w:t>
      </w:r>
      <w:r w:rsidRPr="046E343A" w:rsidR="416F634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 P – R – I – N – S – E – S – S – A</w:t>
      </w:r>
    </w:p>
    <w:p w:rsidR="046E343A" w:rsidP="046E343A" w:rsidRDefault="046E343A" w14:paraId="26052375" w14:textId="7D93167F">
      <w:pPr>
        <w:pStyle w:val="ListParagraph"/>
        <w:tabs>
          <w:tab w:val="left" w:leader="none" w:pos="4960"/>
        </w:tabs>
        <w:spacing w:before="240" w:after="0" w:afterAutospacing="off" w:line="276" w:lineRule="auto"/>
        <w:ind w:left="108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</w:p>
    <w:p xmlns:wp14="http://schemas.microsoft.com/office/word/2010/wordml" w:rsidP="046E343A" wp14:paraId="7B6704B7" wp14:textId="71108FD4">
      <w:pPr>
        <w:tabs>
          <w:tab w:val="left" w:leader="none" w:pos="4960"/>
        </w:tabs>
        <w:spacing w:before="0" w:beforeAutospacing="off" w:after="160" w:line="276" w:lineRule="auto"/>
        <w:ind w:left="72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046E343A" w:rsidR="4FF7D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Satutunninvetäjä kertoo, että seuraavaksi noustaan ylös ja tullaan tekemään muutamia kirjaimia omasta kehosta. Vetäjä ottaa esille yhden A4-kokoisen kirjaimen kerrallaan ja näyttää mallia, miten mikin kirjain voidaan keholla tehdä. Kaikki osallistujat (myös ryhmän aikuiset) tekevät omalla kehollaan kyseisen kirjaimen. Vetäjä hyväksyy myös muita ratkaisuja</w:t>
      </w:r>
      <w:r w:rsidRPr="046E343A" w:rsidR="7A32C3A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 kirjaimiksi, jos ryhmäläisiltä tulee ehdotuksia</w:t>
      </w:r>
      <w:r w:rsidRPr="046E343A" w:rsidR="4FF7D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: kokeillaan porukalla erilaisia kirjainten toteuttamistapoja.  </w:t>
      </w:r>
      <w:r w:rsidRPr="046E343A" w:rsidR="48D5DCA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Katsotaan, kenen nimestä kyseinen kirjain löytyy. </w:t>
      </w:r>
      <w:r w:rsidRPr="046E343A" w:rsidR="4FF7D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Kun kirjain on jumpattu, laitetaan</w:t>
      </w:r>
      <w:r w:rsidRPr="046E343A" w:rsidR="104FE6A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 </w:t>
      </w:r>
      <w:r w:rsidRPr="046E343A" w:rsidR="4FF7D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kirja</w:t>
      </w:r>
      <w:r w:rsidRPr="046E343A" w:rsidR="5174BD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intuloste</w:t>
      </w:r>
      <w:r w:rsidRPr="046E343A" w:rsidR="4FF7D67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 talteen näkyville sivummalle. Lopuksi luetaan sana ääneen yhdessä lasten kanssa.</w:t>
      </w:r>
      <w:r w:rsidRPr="046E343A" w:rsidR="363CFE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 Tuplakirjaimia ei jumpata, mutta katsotaan </w:t>
      </w:r>
      <w:r w:rsidRPr="046E343A" w:rsidR="657614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kirjain ja todetaan ääneen, mikä kirjain o kyseessä.</w:t>
      </w:r>
    </w:p>
    <w:p xmlns:wp14="http://schemas.microsoft.com/office/word/2010/wordml" w:rsidP="046E343A" wp14:paraId="046D92AA" wp14:textId="4F41D5C6">
      <w:pPr>
        <w:pStyle w:val="ListParagraph"/>
        <w:numPr>
          <w:ilvl w:val="0"/>
          <w:numId w:val="17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046E343A" w:rsidR="4D8CF6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Keskustellaan</w:t>
      </w:r>
      <w:r w:rsidRPr="046E343A" w:rsidR="0CC6B48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,</w:t>
      </w:r>
      <w:r w:rsidRPr="046E343A" w:rsidR="4D8CF60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</w:t>
      </w:r>
      <w:r w:rsidRPr="046E343A" w:rsidR="7B6AAC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kuka on prinsessa, missä </w:t>
      </w:r>
      <w:r w:rsidRPr="046E343A" w:rsidR="4E8EF41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prinsessat asuvat jne.</w:t>
      </w:r>
    </w:p>
    <w:p xmlns:wp14="http://schemas.microsoft.com/office/word/2010/wordml" w:rsidP="72A22A6E" wp14:paraId="59A4767A" wp14:textId="74A67CB5">
      <w:pPr>
        <w:tabs>
          <w:tab w:val="left" w:leader="none" w:pos="4960"/>
        </w:tabs>
        <w:spacing w:before="240" w:after="160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34EB33D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3. Hallittu siirtyminen tarinatilaan</w:t>
      </w:r>
    </w:p>
    <w:p xmlns:wp14="http://schemas.microsoft.com/office/word/2010/wordml" w:rsidP="72A22A6E" wp14:paraId="5BEDB738" wp14:textId="70D0680F">
      <w:pPr>
        <w:tabs>
          <w:tab w:val="left" w:leader="none" w:pos="4960"/>
        </w:tabs>
        <w:spacing w:before="240" w:after="160" w:line="276" w:lineRule="auto"/>
        <w:ind w:left="720"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34EB3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Satumato</w:t>
      </w:r>
    </w:p>
    <w:p xmlns:wp14="http://schemas.microsoft.com/office/word/2010/wordml" w:rsidP="72A22A6E" wp14:paraId="020EEDDC" wp14:textId="340502BE">
      <w:pPr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34EB3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Siirrytään tilaan, joka on valmisteltu sadun kertomista varten. Sinne mennään satumadon kyydissä: asetutaan jonoon ohjaajan taakse niin, että otetaan kiinni aina edellä olevan puseronhelmasta. Mato liikkuu määränpäähänsä niin, että se ei hajoa matkalla. Jos mato hajoaa, niin pysähdytään korjaamaan se.</w:t>
      </w:r>
    </w:p>
    <w:p xmlns:wp14="http://schemas.microsoft.com/office/word/2010/wordml" w:rsidP="72A22A6E" wp14:paraId="452201BC" wp14:textId="38960677">
      <w:pPr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</w:pPr>
    </w:p>
    <w:p xmlns:wp14="http://schemas.microsoft.com/office/word/2010/wordml" w:rsidP="72A22A6E" wp14:paraId="00C38741" wp14:textId="1FC9514C">
      <w:pPr>
        <w:tabs>
          <w:tab w:val="left" w:leader="none" w:pos="4960"/>
        </w:tabs>
        <w:spacing w:before="240" w:after="0" w:afterAutospacing="off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34EB33D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4. Ennakointia ja osallisuutta</w:t>
      </w:r>
    </w:p>
    <w:p xmlns:wp14="http://schemas.microsoft.com/office/word/2010/wordml" w:rsidP="72A22A6E" wp14:paraId="23D6832E" wp14:textId="476FFD92">
      <w:pPr>
        <w:tabs>
          <w:tab w:val="left" w:leader="none" w:pos="4960"/>
        </w:tabs>
        <w:spacing w:before="0" w:beforeAutospacing="off" w:after="160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34EB33DF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Ennustetaan sadun tapahtumia (kansi)kuvan ja nimen perusteella, ohjataan lapset tuottamaan kerronnassa tarvittavia elementtejä sekä voidaan vielä aktivoida tai antaa ymmärtämisessä tarvittavia taustatietoja</w:t>
      </w:r>
    </w:p>
    <w:p xmlns:wp14="http://schemas.microsoft.com/office/word/2010/wordml" w:rsidP="72A22A6E" wp14:paraId="6A96E24C" wp14:textId="04A24B49">
      <w:pPr>
        <w:pStyle w:val="Normal"/>
        <w:tabs>
          <w:tab w:val="left" w:leader="none" w:pos="4960"/>
        </w:tabs>
        <w:spacing w:before="240" w:after="0" w:afterAutospacing="off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34EB3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Ennakointia</w:t>
      </w:r>
      <w:r w:rsidRPr="72A22A6E" w:rsidR="34EB33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</w:p>
    <w:p xmlns:wp14="http://schemas.microsoft.com/office/word/2010/wordml" w:rsidP="72A22A6E" wp14:paraId="03483CF9" wp14:textId="4B2F6A36">
      <w:pPr>
        <w:pStyle w:val="Normal"/>
        <w:tabs>
          <w:tab w:val="left" w:leader="none" w:pos="4960"/>
        </w:tabs>
        <w:spacing w:before="0" w:beforeAutospacing="off" w:after="0" w:afterAutospacing="off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0F7236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Satutunninvetäjä kertoo</w:t>
      </w:r>
      <w:r w:rsidRPr="72A22A6E" w:rsidR="34EB33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sadun nimi ja näyt</w:t>
      </w:r>
      <w:r w:rsidRPr="72A22A6E" w:rsidR="0BF1A8D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tää</w:t>
      </w:r>
      <w:r w:rsidRPr="72A22A6E" w:rsidR="34EB33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Prinsessa ja herne –kuvakirjan kan</w:t>
      </w:r>
      <w:r w:rsidRPr="72A22A6E" w:rsidR="46BF1A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nen ryhmälle</w:t>
      </w:r>
      <w:r w:rsidRPr="72A22A6E" w:rsidR="34EB33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. Keskustellaan, ketä sadussa mahtaa olla ja mitä siinä kansikuvan perusteella ehkä tapahtuu</w:t>
      </w:r>
      <w:r w:rsidRPr="72A22A6E" w:rsidR="3D28B3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. Jos ryhmä ei keksi ehdotuksia, vetäjä kyselee ryhmältä esimerkiksi, että kun aakkosjumpan jälkeen keskusteltiin prinsessoista, to</w:t>
      </w:r>
      <w:r w:rsidRPr="72A22A6E" w:rsidR="608AD78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dettiin, että prinsessat asuvat linnoissa, niin ketä muita tuollaisissa linnoissa mahtaa asua jne. Lopuksi vetäjä toteaa, että </w:t>
      </w:r>
      <w:r w:rsidRPr="72A22A6E" w:rsidR="7987F6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katsotaanpa, miten asiat ovat tässä sadussa.</w:t>
      </w:r>
    </w:p>
    <w:p xmlns:wp14="http://schemas.microsoft.com/office/word/2010/wordml" w:rsidP="72A22A6E" wp14:paraId="76D3E21D" wp14:textId="392016C1">
      <w:pPr>
        <w:tabs>
          <w:tab w:val="left" w:leader="none" w:pos="4960"/>
        </w:tabs>
        <w:spacing w:before="240" w:after="0" w:afterAutospacing="off" w:line="276" w:lineRule="auto"/>
        <w:ind w:left="720" w:right="340"/>
        <w:rPr>
          <w:rFonts w:ascii="Aptos" w:hAnsi="Aptos" w:eastAsia="Aptos" w:cs="Aptos"/>
          <w:noProof w:val="0"/>
          <w:sz w:val="22"/>
          <w:szCs w:val="22"/>
          <w:lang w:val="fi-FI"/>
        </w:rPr>
      </w:pPr>
      <w:r w:rsidRPr="72A22A6E" w:rsidR="0B4F05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Osallisuutta</w:t>
      </w:r>
    </w:p>
    <w:p xmlns:wp14="http://schemas.microsoft.com/office/word/2010/wordml" w:rsidP="72A22A6E" wp14:paraId="55A1D1FE" wp14:textId="5C53718F">
      <w:pPr>
        <w:pStyle w:val="Normal"/>
        <w:suppressLineNumbers w:val="0"/>
        <w:shd w:val="clear" w:color="auto" w:fill="FFFFFF" w:themeFill="background1"/>
        <w:bidi w:val="0"/>
        <w:spacing w:before="0" w:beforeAutospacing="off" w:after="360" w:afterAutospacing="off" w:line="279" w:lineRule="auto"/>
        <w:ind w:left="72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459C7C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Satutunninvetäjä piirtää </w:t>
      </w:r>
      <w:r w:rsidRPr="72A22A6E" w:rsidR="08F64D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tarina</w:t>
      </w:r>
      <w:r w:rsidRPr="72A22A6E" w:rsidR="459C7C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-alustaan linnan</w:t>
      </w:r>
      <w:r w:rsidRPr="72A22A6E" w:rsidR="28C41C7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. </w:t>
      </w:r>
      <w:r w:rsidRPr="72A22A6E" w:rsidR="459C7C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Sen jälkeen </w:t>
      </w:r>
      <w:r w:rsidRPr="72A22A6E" w:rsidR="6B0F2E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jokainen lapsi saa valita yhden värin, jolla haluaa värittää linnaa. Vetäjä hyväksyy kaikki värivaihtoehdot. Sitten vetäjä </w:t>
      </w:r>
      <w:r w:rsidRPr="72A22A6E" w:rsidR="51EA74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pyytää kahta lasta kerrallaan värittäm</w:t>
      </w:r>
      <w:r w:rsidRPr="72A22A6E" w:rsidR="6A5A33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ään linnaa. Vetäjä käyttää tässä kohden lasten nimiä ohjeistaessaan ketkä menevät seuraavaksi </w:t>
      </w:r>
      <w:r w:rsidRPr="72A22A6E" w:rsidR="6A5A33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värittämään</w:t>
      </w:r>
      <w:r w:rsidRPr="72A22A6E" w:rsidR="6A5A33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ja ketkä tulevat jo pois </w:t>
      </w:r>
      <w:r w:rsidRPr="72A22A6E" w:rsidR="54A300B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värittämästä </w:t>
      </w:r>
      <w:r w:rsidRPr="72A22A6E" w:rsidR="6A5A33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omille paikoilleen</w:t>
      </w:r>
      <w:r w:rsidRPr="72A22A6E" w:rsidR="122CB73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. </w:t>
      </w:r>
    </w:p>
    <w:p xmlns:wp14="http://schemas.microsoft.com/office/word/2010/wordml" w:rsidP="72A22A6E" wp14:paraId="45EC78AF" wp14:textId="66853010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</w:pPr>
      <w:r w:rsidRPr="72A22A6E" w:rsidR="6C44D6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fi-FI"/>
        </w:rPr>
        <w:t>Taustatietojen aktivointia</w:t>
      </w:r>
    </w:p>
    <w:p xmlns:wp14="http://schemas.microsoft.com/office/word/2010/wordml" w:rsidP="72A22A6E" wp14:paraId="0308CA59" wp14:textId="1824A9CD">
      <w:pPr>
        <w:pStyle w:val="Normal"/>
        <w:suppressLineNumbers w:val="0"/>
        <w:shd w:val="clear" w:color="auto" w:fill="FFFFFF" w:themeFill="background1"/>
        <w:bidi w:val="0"/>
        <w:spacing w:before="0" w:beforeAutospacing="off" w:after="360" w:afterAutospacing="off" w:line="279" w:lineRule="auto"/>
        <w:ind w:left="72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</w:pPr>
      <w:r w:rsidRPr="72A22A6E" w:rsidR="61547C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Vetäjällä on </w:t>
      </w:r>
      <w:r w:rsidRPr="72A22A6E" w:rsidR="62F5A9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kauniissa pussissa </w:t>
      </w:r>
      <w:r w:rsidRPr="72A22A6E" w:rsidR="61547C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kuivattu herne</w:t>
      </w:r>
      <w:r w:rsidRPr="72A22A6E" w:rsidR="466DB9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, jonka hän ottaa arvokkaasti esille</w:t>
      </w:r>
      <w:r w:rsidRPr="72A22A6E" w:rsidR="61547CB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 xml:space="preserve"> ja laittaa istuintyynyn alle. Vetäjä pyytää </w:t>
      </w:r>
      <w:r w:rsidRPr="72A22A6E" w:rsidR="0AAA2C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none"/>
          <w:lang w:val="fi-FI"/>
        </w:rPr>
        <w:t>lapsia yksitellen istumaan tyynelle ja kertomaan painaako herne pyllyä.</w:t>
      </w:r>
    </w:p>
    <w:p xmlns:wp14="http://schemas.microsoft.com/office/word/2010/wordml" w:rsidP="72A22A6E" wp14:paraId="7CEABA62" wp14:textId="2154B00D">
      <w:pPr>
        <w:pStyle w:val="Normal"/>
        <w:suppressLineNumbers w:val="0"/>
        <w:shd w:val="clear" w:color="auto" w:fill="FFFFFF" w:themeFill="background1"/>
        <w:bidi w:val="0"/>
        <w:spacing w:before="0" w:beforeAutospacing="off" w:after="360" w:afterAutospacing="off" w:line="279" w:lineRule="auto"/>
        <w:ind w:left="72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u w:val="single"/>
          <w:lang w:val="fi-FI"/>
        </w:rPr>
      </w:pPr>
    </w:p>
    <w:p xmlns:wp14="http://schemas.microsoft.com/office/word/2010/wordml" w:rsidP="00804726" wp14:paraId="6C6875EB" wp14:textId="4BEFB9A3">
      <w:pPr>
        <w:tabs>
          <w:tab w:val="left" w:leader="none" w:pos="4960"/>
        </w:tabs>
        <w:bidi w:val="0"/>
        <w:spacing w:before="240" w:after="0" w:afterAutospacing="off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0804726" w:rsidR="077AB9B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5. Tarina </w:t>
      </w:r>
    </w:p>
    <w:p xmlns:wp14="http://schemas.microsoft.com/office/word/2010/wordml" w:rsidP="72A22A6E" wp14:paraId="54CAAEB6" wp14:textId="09D779EC">
      <w:pPr>
        <w:tabs>
          <w:tab w:val="left" w:leader="none" w:pos="4960"/>
        </w:tabs>
        <w:bidi w:val="0"/>
        <w:spacing w:before="0" w:beforeAutospacing="off" w:after="0" w:afterAutospacing="off" w:line="276" w:lineRule="auto"/>
        <w:ind w:right="34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6C44D68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Kerrottaessa helpotetaan tarinan seuraamista kuvin, kysymyksin ja kertauksin</w:t>
      </w:r>
      <w:r w:rsidRPr="72A22A6E" w:rsidR="6C44D68B"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 </w:t>
      </w:r>
    </w:p>
    <w:p xmlns:wp14="http://schemas.microsoft.com/office/word/2010/wordml" w:rsidP="72A22A6E" wp14:paraId="3ADFA692" wp14:textId="1A7EC1D5">
      <w:pPr>
        <w:tabs>
          <w:tab w:val="left" w:leader="none" w:pos="4960"/>
        </w:tabs>
        <w:bidi w:val="0"/>
        <w:spacing w:before="0" w:beforeAutospacing="off" w:after="0" w:afterAutospacing="off" w:line="276" w:lineRule="auto"/>
        <w:ind w:right="340"/>
        <w:jc w:val="both"/>
        <w:rPr>
          <w:rFonts w:ascii="Aptos" w:hAnsi="Aptos" w:eastAsia="Aptos" w:cs="Aptos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2A22A6E" wp14:paraId="093940B1" wp14:textId="4F22D415">
      <w:pPr>
        <w:pStyle w:val="ListParagraph"/>
        <w:numPr>
          <w:ilvl w:val="0"/>
          <w:numId w:val="13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2D83EE2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Prinssin matka maailman ympäri toteutetaan niin, että satutunninvetäjä kuljettaa prinssin kuvaa lasten joukossa, antaa sen kurkistella sinne tänne ja kyselee: Löytyisikö prinsessa täältä, entä täältä; onkohan prinsessa täällä? </w:t>
      </w:r>
    </w:p>
    <w:p xmlns:wp14="http://schemas.microsoft.com/office/word/2010/wordml" w:rsidP="72A22A6E" wp14:paraId="7E645E2F" wp14:textId="35207056">
      <w:pPr>
        <w:pStyle w:val="Normal"/>
        <w:tabs>
          <w:tab w:val="left" w:leader="none" w:pos="4960"/>
        </w:tabs>
        <w:spacing w:before="240" w:after="160" w:line="276" w:lineRule="auto"/>
        <w:ind w:left="720" w:right="340" w:firstLine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2D83EE2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Prinssi ei kuitenkaan löydä etsimäänsä, vaan palaa kotiin tyhjin toimin ja </w:t>
      </w:r>
      <w:r>
        <w:tab/>
      </w:r>
      <w:r w:rsidRPr="72A22A6E" w:rsidR="2D83EE2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surullisena.</w:t>
      </w:r>
    </w:p>
    <w:p xmlns:wp14="http://schemas.microsoft.com/office/word/2010/wordml" w:rsidP="72A22A6E" wp14:paraId="79501F78" wp14:textId="2DF25C55">
      <w:pPr>
        <w:pStyle w:val="ListParagraph"/>
        <w:numPr>
          <w:ilvl w:val="0"/>
          <w:numId w:val="12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709CBF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Kun kuningatar petaa sänkyä prinsessalle ja laittaa herneen</w:t>
      </w:r>
      <w:r w:rsidRPr="72A22A6E" w:rsidR="22D08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alimmaiseksi</w:t>
      </w:r>
    </w:p>
    <w:p xmlns:wp14="http://schemas.microsoft.com/office/word/2010/wordml" w:rsidP="72A22A6E" wp14:paraId="707870F7" wp14:textId="45F97184">
      <w:pPr>
        <w:pStyle w:val="ListParagraph"/>
        <w:numPr>
          <w:ilvl w:val="0"/>
          <w:numId w:val="11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22D08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Herne kiinnitetään sinitarralla tarina-alustaan ja laitetaan paperipatjoja siihen päälle</w:t>
      </w:r>
    </w:p>
    <w:p xmlns:wp14="http://schemas.microsoft.com/office/word/2010/wordml" w:rsidP="72A22A6E" wp14:paraId="21DE3A11" wp14:textId="6A8BF72E">
      <w:pPr>
        <w:pStyle w:val="ListParagraph"/>
        <w:numPr>
          <w:ilvl w:val="0"/>
          <w:numId w:val="11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22D08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Herne laitetaan lattialle ja laitetaan muutama </w:t>
      </w:r>
      <w:r w:rsidRPr="72A22A6E" w:rsidR="22D08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oikea</w:t>
      </w:r>
      <w:r w:rsidRPr="72A22A6E" w:rsidR="22D087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tyyny herneen päälle</w:t>
      </w:r>
    </w:p>
    <w:p xmlns:wp14="http://schemas.microsoft.com/office/word/2010/wordml" w:rsidP="72A22A6E" wp14:paraId="3A429584" wp14:textId="5C3E4FE1">
      <w:pPr>
        <w:pStyle w:val="ListParagraph"/>
        <w:tabs>
          <w:tab w:val="left" w:leader="none" w:pos="4960"/>
        </w:tabs>
        <w:spacing w:before="240" w:after="160" w:line="276" w:lineRule="auto"/>
        <w:ind w:left="108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72A22A6E" wp14:paraId="029A9F16" wp14:textId="7541E9E9">
      <w:pPr>
        <w:pStyle w:val="ListParagraph"/>
        <w:numPr>
          <w:ilvl w:val="0"/>
          <w:numId w:val="14"/>
        </w:numPr>
        <w:bidi w:val="0"/>
        <w:spacing w:before="240" w:after="160" w:line="276" w:lineRule="auto"/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4857B6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Tarinan lopussa</w:t>
      </w:r>
      <w:r w:rsidRPr="72A22A6E" w:rsidR="2A190F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“Mutta herne vietiin museoon, ja siellä se on vielä tänäkin päivänä, jollei kukaan ole sitä siepannut.”</w:t>
      </w:r>
      <w:r w:rsidRPr="72A22A6E" w:rsidR="12B7E5B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jälkeen satutunninvetäjä kaivaa hernee</w:t>
      </w:r>
      <w:r w:rsidRPr="72A22A6E" w:rsidR="24F2FE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n joko paperisten patjojen tai oikeiden tyynyjen alta ja laittaa herneen arvokkaasti takaisin kauniiseen pussiin ja kertoo lainanneensa tätä hernettä tuolta museosta.</w:t>
      </w:r>
    </w:p>
    <w:p xmlns:wp14="http://schemas.microsoft.com/office/word/2010/wordml" w:rsidP="72A22A6E" wp14:paraId="4F3F9951" wp14:textId="29E6A66D">
      <w:pPr>
        <w:pStyle w:val="ListParagraph"/>
        <w:bidi w:val="0"/>
        <w:spacing w:before="240" w:after="160" w:line="276" w:lineRule="auto"/>
        <w:ind w:left="72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72A22A6E" wp14:paraId="134E2CAA" wp14:textId="41324C13">
      <w:pPr>
        <w:tabs>
          <w:tab w:val="left" w:leader="none" w:pos="4960"/>
        </w:tabs>
        <w:bidi w:val="0"/>
        <w:spacing w:before="240" w:after="160" w:line="276" w:lineRule="auto"/>
        <w:ind w:left="72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Kuvat: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</w:p>
    <w:p xmlns:wp14="http://schemas.microsoft.com/office/word/2010/wordml" w:rsidP="72A22A6E" wp14:paraId="5EA1AEB3" wp14:textId="7381B7E1">
      <w:pPr>
        <w:pStyle w:val="ListParagraph"/>
        <w:numPr>
          <w:ilvl w:val="0"/>
          <w:numId w:val="6"/>
        </w:numPr>
        <w:tabs>
          <w:tab w:val="left" w:leader="none" w:pos="4960"/>
        </w:tabs>
        <w:bidi w:val="0"/>
        <w:spacing w:before="240" w:after="16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prinssi</w:t>
      </w:r>
    </w:p>
    <w:p xmlns:wp14="http://schemas.microsoft.com/office/word/2010/wordml" w:rsidP="72A22A6E" wp14:paraId="16B9968F" wp14:textId="6363B5FD">
      <w:pPr>
        <w:pStyle w:val="ListParagraph"/>
        <w:numPr>
          <w:ilvl w:val="0"/>
          <w:numId w:val="6"/>
        </w:numPr>
        <w:suppressLineNumbers w:val="0"/>
        <w:tabs>
          <w:tab w:val="left" w:leader="none" w:pos="4960"/>
        </w:tabs>
        <w:bidi w:val="0"/>
        <w:spacing w:before="240" w:beforeAutospacing="off" w:after="160" w:afterAutospacing="off" w:line="276" w:lineRule="auto"/>
        <w:ind w:left="1080" w:right="34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Kuningas ja kuningatar</w:t>
      </w:r>
    </w:p>
    <w:p xmlns:wp14="http://schemas.microsoft.com/office/word/2010/wordml" w:rsidP="72A22A6E" wp14:paraId="638CB565" wp14:textId="1A06D018">
      <w:pPr>
        <w:pStyle w:val="ListParagraph"/>
        <w:numPr>
          <w:ilvl w:val="0"/>
          <w:numId w:val="6"/>
        </w:numPr>
        <w:suppressLineNumbers w:val="0"/>
        <w:tabs>
          <w:tab w:val="left" w:leader="none" w:pos="4960"/>
        </w:tabs>
        <w:bidi w:val="0"/>
        <w:spacing w:before="240" w:beforeAutospacing="off" w:after="160" w:afterAutospacing="off" w:line="276" w:lineRule="auto"/>
        <w:ind w:left="1080" w:right="34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Läpimärkä prinsessa</w:t>
      </w:r>
    </w:p>
    <w:p xmlns:wp14="http://schemas.microsoft.com/office/word/2010/wordml" w:rsidP="72A22A6E" wp14:paraId="6DD2B73B" wp14:textId="3CEFD6B3">
      <w:pPr>
        <w:pStyle w:val="ListParagraph"/>
        <w:numPr>
          <w:ilvl w:val="0"/>
          <w:numId w:val="6"/>
        </w:numPr>
        <w:suppressLineNumbers w:val="0"/>
        <w:tabs>
          <w:tab w:val="left" w:leader="none" w:pos="4960"/>
        </w:tabs>
        <w:bidi w:val="0"/>
        <w:spacing w:before="240" w:beforeAutospacing="off" w:after="160" w:afterAutospacing="off" w:line="276" w:lineRule="auto"/>
        <w:ind w:left="1080" w:right="34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29C29E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Kuiva prinsessa</w:t>
      </w:r>
    </w:p>
    <w:p xmlns:wp14="http://schemas.microsoft.com/office/word/2010/wordml" w:rsidP="72A22A6E" wp14:paraId="02CA108C" wp14:textId="7B9B3559">
      <w:pPr>
        <w:pStyle w:val="ListParagraph"/>
        <w:numPr>
          <w:ilvl w:val="0"/>
          <w:numId w:val="6"/>
        </w:numPr>
        <w:suppressLineNumbers w:val="0"/>
        <w:tabs>
          <w:tab w:val="left" w:leader="none" w:pos="4960"/>
        </w:tabs>
        <w:bidi w:val="0"/>
        <w:spacing w:before="240" w:beforeAutospacing="off" w:after="160" w:afterAutospacing="off" w:line="276" w:lineRule="auto"/>
        <w:ind w:left="1080" w:right="34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Erivärisiä suorakaiteen muotoisia </w:t>
      </w:r>
      <w:r w:rsidRPr="72A22A6E" w:rsidR="6641D5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paperin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paloja patjoiksi</w:t>
      </w:r>
    </w:p>
    <w:p xmlns:wp14="http://schemas.microsoft.com/office/word/2010/wordml" w:rsidP="72A22A6E" wp14:paraId="20620ACD" wp14:textId="4632A141">
      <w:pPr>
        <w:tabs>
          <w:tab w:val="left" w:leader="none" w:pos="4960"/>
        </w:tabs>
        <w:bidi w:val="0"/>
        <w:spacing w:before="240" w:after="160" w:line="276" w:lineRule="auto"/>
        <w:ind w:left="108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2A22A6E" wp14:paraId="596A2062" wp14:textId="2B8CEF6F">
      <w:pPr>
        <w:bidi w:val="0"/>
        <w:spacing w:before="240" w:after="160" w:line="276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Kysymykset: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</w:p>
    <w:p xmlns:wp14="http://schemas.microsoft.com/office/word/2010/wordml" w:rsidP="72A22A6E" wp14:paraId="1887ABE3" wp14:textId="4829190C">
      <w:pPr>
        <w:pStyle w:val="ListParagraph"/>
        <w:numPr>
          <w:ilvl w:val="0"/>
          <w:numId w:val="7"/>
        </w:numPr>
        <w:bidi w:val="0"/>
        <w:spacing w:before="240" w:after="160" w:line="276" w:lineRule="auto"/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Kohdassa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“</w:t>
      </w:r>
      <w:r w:rsidRPr="72A22A6E" w:rsidR="63429F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Ja tämä sanoi olevansa oikea prinsessa</w:t>
      </w:r>
      <w:r w:rsidRPr="72A22A6E" w:rsidR="63429F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” kysytään, mi</w:t>
      </w:r>
      <w:r w:rsidRPr="72A22A6E" w:rsidR="63429F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tä arvelette, onko tämä hän oikea prinsessa?</w:t>
      </w:r>
    </w:p>
    <w:p xmlns:wp14="http://schemas.microsoft.com/office/word/2010/wordml" w:rsidP="72A22A6E" wp14:paraId="2754DF7A" wp14:textId="1B478968">
      <w:pPr>
        <w:pStyle w:val="ListParagraph"/>
        <w:numPr>
          <w:ilvl w:val="0"/>
          <w:numId w:val="7"/>
        </w:numPr>
        <w:bidi w:val="0"/>
        <w:spacing w:before="240" w:after="160" w:line="276" w:lineRule="auto"/>
        <w:ind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  <w:r w:rsidRPr="72A22A6E" w:rsidR="1BF94E2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Kohdassa “Tässä vuoteessa</w:t>
      </w:r>
      <w:r w:rsidRPr="72A22A6E" w:rsidR="130A45F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prinsessa sai nukkua yönsä.” kysytään, miten prinsessa nukkua yön? Nukkuiko hyvin?</w:t>
      </w:r>
    </w:p>
    <w:p xmlns:wp14="http://schemas.microsoft.com/office/word/2010/wordml" w:rsidP="72A22A6E" wp14:paraId="68C99F5F" wp14:textId="763F1C15">
      <w:pPr>
        <w:pStyle w:val="ListParagraph"/>
        <w:bidi w:val="0"/>
        <w:spacing w:before="240" w:after="160" w:line="276" w:lineRule="auto"/>
        <w:ind w:left="10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72A22A6E" wp14:paraId="28BEFCD1" wp14:textId="0365642A">
      <w:pPr>
        <w:bidi w:val="0"/>
        <w:spacing w:before="240" w:after="160" w:line="276" w:lineRule="auto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fi-FI"/>
        </w:rPr>
        <w:t>Kertaukset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</w:p>
    <w:p xmlns:wp14="http://schemas.microsoft.com/office/word/2010/wordml" w:rsidP="00804726" wp14:paraId="29E9DB79" wp14:textId="05CF8A74">
      <w:pPr>
        <w:pStyle w:val="Normal"/>
        <w:bidi w:val="0"/>
        <w:spacing w:before="240" w:after="160" w:line="276" w:lineRule="auto"/>
        <w:ind w:left="72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0804726" w:rsidR="2D17EAD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Ensimmäinen </w:t>
      </w:r>
      <w:r w:rsidRPr="00804726" w:rsidR="1A6A49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kertaus</w:t>
      </w:r>
      <w:r w:rsidRPr="00804726" w:rsidR="30EC5B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</w:t>
      </w:r>
      <w:r w:rsidRPr="00804726" w:rsidR="30EC5B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0804726" w:rsidR="1A6A499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kun ollaan tarinassa kohdassa</w:t>
      </w:r>
      <w:r w:rsidRPr="00804726" w:rsidR="5BB320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“</w:t>
      </w:r>
      <w:r w:rsidRPr="00804726" w:rsidR="5BB320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auto"/>
          <w:sz w:val="22"/>
          <w:szCs w:val="22"/>
          <w:lang w:val="fi-FI"/>
        </w:rPr>
        <w:t>E</w:t>
      </w:r>
      <w:r w:rsidRPr="00804726" w:rsidR="5BB320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räänä iltana raivosi kauhea myrsky. Ukkonen jyrisi ja salamoi, ja vettä satoi kaatamalla. Silloin joku koputti linnan ovelle. Prinssin isä meni avaamaan oven</w:t>
      </w:r>
      <w:r w:rsidRPr="00804726" w:rsidR="32AF9E93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00804726" w:rsidR="5BB320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”</w:t>
      </w:r>
    </w:p>
    <w:p xmlns:wp14="http://schemas.microsoft.com/office/word/2010/wordml" w:rsidP="72A22A6E" wp14:paraId="2C65CF9C" wp14:textId="10BE1635">
      <w:pPr>
        <w:pStyle w:val="Normal"/>
        <w:tabs>
          <w:tab w:val="left" w:leader="none" w:pos="4960"/>
        </w:tabs>
        <w:bidi w:val="0"/>
        <w:spacing w:before="240" w:after="160" w:line="276" w:lineRule="auto"/>
        <w:ind w:left="1304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670771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Kysytään lapsilta</w:t>
      </w:r>
    </w:p>
    <w:p xmlns:wp14="http://schemas.microsoft.com/office/word/2010/wordml" w:rsidP="72A22A6E" wp14:paraId="36CCD86F" wp14:textId="01AAA8F9">
      <w:pPr>
        <w:pStyle w:val="ListParagraph"/>
        <w:numPr>
          <w:ilvl w:val="0"/>
          <w:numId w:val="9"/>
        </w:numPr>
        <w:tabs>
          <w:tab w:val="left" w:leader="none" w:pos="4960"/>
        </w:tabs>
        <w:bidi w:val="0"/>
        <w:spacing w:before="240" w:after="16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ketä tarinassa</w:t>
      </w:r>
      <w:r w:rsidRPr="72A22A6E" w:rsidR="688001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on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tarina alussa? (</w:t>
      </w:r>
      <w:r w:rsidRPr="72A22A6E" w:rsidR="192103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prinssi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xmlns:wp14="http://schemas.microsoft.com/office/word/2010/wordml" w:rsidP="72A22A6E" wp14:paraId="47AB7415" wp14:textId="2D9C49C0">
      <w:pPr>
        <w:pStyle w:val="ListParagraph"/>
        <w:numPr>
          <w:ilvl w:val="0"/>
          <w:numId w:val="9"/>
        </w:numPr>
        <w:tabs>
          <w:tab w:val="left" w:leader="none" w:pos="4960"/>
        </w:tabs>
        <w:bidi w:val="0"/>
        <w:spacing w:before="240" w:after="16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missä </w:t>
      </w:r>
      <w:r w:rsidRPr="72A22A6E" w:rsidR="75A3E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prinssi t</w:t>
      </w:r>
      <w:r w:rsidRPr="72A22A6E" w:rsidR="6BC1C4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oivoi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tarinan alussa? (</w:t>
      </w:r>
      <w:r w:rsidRPr="72A22A6E" w:rsidR="6F63A0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toivoi itselleen puolisoa)</w:t>
      </w:r>
    </w:p>
    <w:p xmlns:wp14="http://schemas.microsoft.com/office/word/2010/wordml" w:rsidP="72A22A6E" wp14:paraId="10DDB901" wp14:textId="6E7BAE38">
      <w:pPr>
        <w:pStyle w:val="ListParagraph"/>
        <w:numPr>
          <w:ilvl w:val="0"/>
          <w:numId w:val="9"/>
        </w:numPr>
        <w:tabs>
          <w:tab w:val="left" w:leader="none" w:pos="4960"/>
        </w:tabs>
        <w:bidi w:val="0"/>
        <w:spacing w:before="240" w:after="16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mitä </w:t>
      </w:r>
      <w:r w:rsidRPr="72A22A6E" w:rsidR="7EFD2C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prinssi teki löytääkseen puolison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?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(</w:t>
      </w:r>
      <w:r w:rsidRPr="72A22A6E" w:rsidR="08579C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kiersi maailmaa etsimässä oikeat</w:t>
      </w:r>
      <w:r w:rsidRPr="72A22A6E" w:rsidR="222198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</w:t>
      </w:r>
      <w:r w:rsidRPr="72A22A6E" w:rsidR="08579C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prinsessaa puolisokseen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xmlns:wp14="http://schemas.microsoft.com/office/word/2010/wordml" w:rsidP="72A22A6E" wp14:paraId="1C49B8E1" wp14:textId="67F26895">
      <w:pPr>
        <w:pStyle w:val="ListParagraph"/>
        <w:numPr>
          <w:ilvl w:val="0"/>
          <w:numId w:val="9"/>
        </w:numPr>
        <w:tabs>
          <w:tab w:val="left" w:leader="none" w:pos="4960"/>
        </w:tabs>
        <w:bidi w:val="0"/>
        <w:spacing w:before="240" w:after="160" w:line="276" w:lineRule="auto"/>
        <w:ind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mitä sitten tapahtu</w:t>
      </w:r>
      <w:r w:rsidRPr="72A22A6E" w:rsidR="6DF8CB9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u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? (</w:t>
      </w:r>
      <w:r w:rsidRPr="72A22A6E" w:rsidR="5DDBFD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prinssi palasi murheellisena kotiin</w:t>
      </w:r>
      <w:r w:rsidRPr="72A22A6E" w:rsidR="6E53F1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ilman puolisoa</w:t>
      </w:r>
      <w:r w:rsidRPr="72A22A6E" w:rsidR="5DDBFD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k</w:t>
      </w:r>
      <w:r w:rsidRPr="72A22A6E" w:rsidR="4E1026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oska</w:t>
      </w:r>
      <w:r w:rsidRPr="72A22A6E" w:rsidR="5DDBFD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ei </w:t>
      </w:r>
      <w:r w:rsidRPr="72A22A6E" w:rsidR="1D454DF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tiennyt olivatko kohtaamansa </w:t>
      </w:r>
      <w:r w:rsidRPr="72A22A6E" w:rsidR="5DDBFDE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prinsessa</w:t>
      </w:r>
      <w:r w:rsidRPr="72A22A6E" w:rsidR="45E9BF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 oikeita prinsessoita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)</w:t>
      </w:r>
    </w:p>
    <w:p xmlns:wp14="http://schemas.microsoft.com/office/word/2010/wordml" w:rsidP="72A22A6E" wp14:paraId="73475766" wp14:textId="1097F124">
      <w:pPr>
        <w:bidi w:val="0"/>
        <w:spacing w:before="240" w:after="160" w:line="276" w:lineRule="auto"/>
        <w:ind w:left="720" w:firstLine="1304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268457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Kukahan oven takana on?</w:t>
      </w:r>
      <w:r w:rsidRPr="72A22A6E" w:rsidR="552922F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”</w:t>
      </w:r>
    </w:p>
    <w:p xmlns:wp14="http://schemas.microsoft.com/office/word/2010/wordml" w:rsidP="72A22A6E" wp14:paraId="31F3EA77" wp14:textId="6E5B8482">
      <w:pPr>
        <w:tabs>
          <w:tab w:val="left" w:leader="none" w:pos="4960"/>
        </w:tabs>
        <w:bidi w:val="0"/>
        <w:spacing w:before="240" w:after="160" w:line="276" w:lineRule="auto"/>
        <w:ind w:left="720" w:right="34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2A22A6E" wp14:paraId="7176B16A" wp14:textId="316E376A">
      <w:pPr>
        <w:pStyle w:val="ListParagraph"/>
        <w:numPr>
          <w:ilvl w:val="0"/>
          <w:numId w:val="8"/>
        </w:numPr>
        <w:bidi w:val="0"/>
        <w:spacing w:before="240" w:after="160" w:line="276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kertaus, kun tarina on kerrottu loppuun:</w:t>
      </w:r>
    </w:p>
    <w:p xmlns:wp14="http://schemas.microsoft.com/office/word/2010/wordml" w:rsidP="1C245774" wp14:paraId="4D408695" wp14:textId="42D6E46B">
      <w:pPr>
        <w:pStyle w:val="Normal"/>
        <w:bidi w:val="0"/>
        <w:spacing w:before="240"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C245774" w:rsidR="24A5CD0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Kysellään lapsilta,</w:t>
      </w:r>
    </w:p>
    <w:p xmlns:wp14="http://schemas.microsoft.com/office/word/2010/wordml" w:rsidP="1C245774" wp14:paraId="79C11137" wp14:textId="3A22989E">
      <w:pPr>
        <w:pStyle w:val="Normal"/>
        <w:bidi w:val="0"/>
        <w:spacing w:before="240"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C245774" w:rsidR="24A5CD01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kenelle tarina tapahtuu,</w:t>
      </w:r>
    </w:p>
    <w:p xmlns:wp14="http://schemas.microsoft.com/office/word/2010/wordml" w:rsidP="72A22A6E" wp14:paraId="13D53300" wp14:textId="006A97CE">
      <w:pPr>
        <w:bidi w:val="0"/>
        <w:spacing w:before="240"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missä ja milloin,</w:t>
      </w:r>
    </w:p>
    <w:p xmlns:wp14="http://schemas.microsoft.com/office/word/2010/wordml" w:rsidP="72A22A6E" wp14:paraId="1E2D22E4" wp14:textId="6AB9E135">
      <w:pPr>
        <w:bidi w:val="0"/>
        <w:spacing w:before="240"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mitä päähenkilö tekee tarinan alussa?</w:t>
      </w:r>
    </w:p>
    <w:p xmlns:wp14="http://schemas.microsoft.com/office/word/2010/wordml" w:rsidP="72A22A6E" wp14:paraId="758F4B63" wp14:textId="3A448F2F">
      <w:pPr>
        <w:bidi w:val="0"/>
        <w:spacing w:before="240" w:after="0" w:afterAutospacing="off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Mitä sitten tapahtuu?</w:t>
      </w:r>
    </w:p>
    <w:p xmlns:wp14="http://schemas.microsoft.com/office/word/2010/wordml" w:rsidP="72A22A6E" wp14:paraId="206C2410" wp14:textId="7E7A10DC">
      <w:pPr>
        <w:bidi w:val="0"/>
        <w:spacing w:before="240"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72A22A6E" wp14:paraId="5E767E86" wp14:textId="57F32F3E">
      <w:pPr>
        <w:bidi w:val="0"/>
        <w:spacing w:before="240" w:after="160" w:line="276" w:lineRule="auto"/>
        <w:ind w:left="108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2A22A6E" w:rsidR="552922F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Tarina kerrataan Olipa kerran -korttien avulla.</w:t>
      </w:r>
    </w:p>
    <w:p xmlns:wp14="http://schemas.microsoft.com/office/word/2010/wordml" w:rsidP="72A22A6E" wp14:paraId="1FAD637A" wp14:textId="6561CA13">
      <w:pPr>
        <w:pStyle w:val="Normal"/>
        <w:suppressLineNumbers w:val="0"/>
        <w:shd w:val="clear" w:color="auto" w:fill="FFFFFF" w:themeFill="background1"/>
        <w:bidi w:val="0"/>
        <w:spacing w:before="0" w:beforeAutospacing="off" w:after="360" w:afterAutospacing="off" w:line="279" w:lineRule="auto"/>
        <w:ind w:left="72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72A22A6E" wp14:paraId="687AD162" wp14:textId="06E18921">
      <w:pPr>
        <w:pStyle w:val="Normal"/>
        <w:tabs>
          <w:tab w:val="left" w:leader="none" w:pos="4960"/>
        </w:tabs>
        <w:spacing w:before="240" w:after="160" w:line="276" w:lineRule="auto"/>
        <w:ind w:left="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</w:p>
    <w:p xmlns:wp14="http://schemas.microsoft.com/office/word/2010/wordml" w:rsidP="72A22A6E" wp14:paraId="4CAF1221" wp14:textId="04847787">
      <w:p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/>
          <w:noProof w:val="0"/>
          <w:sz w:val="22"/>
          <w:szCs w:val="22"/>
          <w:lang w:val="fi-FI"/>
        </w:rPr>
      </w:pPr>
      <w:r w:rsidRPr="72A22A6E" w:rsidR="30FE4BD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6. Koko ryhmän yhteinen kuva patsailla tapahtumat aloittavasta kohdasta</w:t>
      </w:r>
    </w:p>
    <w:p xmlns:wp14="http://schemas.microsoft.com/office/word/2010/wordml" w:rsidP="72A22A6E" wp14:paraId="669C4CFC" wp14:textId="55986AF7">
      <w:pPr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72A22A6E" w:rsidR="30FE4B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Tehdään kuva kohdasta, jossa litimärkä prinsessa koputtaa linnan oveen.</w:t>
      </w:r>
    </w:p>
    <w:p xmlns:wp14="http://schemas.microsoft.com/office/word/2010/wordml" w:rsidP="046E343A" wp14:paraId="67586084" wp14:textId="4E196D68">
      <w:pPr>
        <w:tabs>
          <w:tab w:val="left" w:leader="none" w:pos="4960"/>
        </w:tabs>
        <w:spacing w:before="240" w:after="160" w:line="276" w:lineRule="auto"/>
        <w:ind w:left="720"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046E343A" w:rsidR="1FEBDD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Tarvitaan</w:t>
      </w:r>
    </w:p>
    <w:p xmlns:wp14="http://schemas.microsoft.com/office/word/2010/wordml" w:rsidP="046E343A" wp14:paraId="4DE80B85" wp14:textId="60EFC2F1">
      <w:pPr>
        <w:pStyle w:val="ListParagraph"/>
        <w:numPr>
          <w:ilvl w:val="0"/>
          <w:numId w:val="18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046E343A" w:rsidR="59E8069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p</w:t>
      </w:r>
      <w:r w:rsidRPr="046E343A" w:rsidR="1FEBDD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ortti</w:t>
      </w:r>
    </w:p>
    <w:p xmlns:wp14="http://schemas.microsoft.com/office/word/2010/wordml" w:rsidP="046E343A" wp14:paraId="0B052D0B" wp14:textId="2A5790C5">
      <w:pPr>
        <w:pStyle w:val="ListParagraph"/>
        <w:numPr>
          <w:ilvl w:val="0"/>
          <w:numId w:val="18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046E343A" w:rsidR="2C6410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o</w:t>
      </w:r>
      <w:r w:rsidRPr="046E343A" w:rsidR="1FEBDD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vi</w:t>
      </w:r>
    </w:p>
    <w:p xmlns:wp14="http://schemas.microsoft.com/office/word/2010/wordml" w:rsidP="1C245774" wp14:paraId="03E4C711" wp14:textId="2E96799A">
      <w:pPr>
        <w:pStyle w:val="ListParagraph"/>
        <w:numPr>
          <w:ilvl w:val="0"/>
          <w:numId w:val="18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1C245774" w:rsidR="6627A36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p</w:t>
      </w:r>
      <w:r w:rsidRPr="1C245774" w:rsidR="299487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rinsessa</w:t>
      </w:r>
    </w:p>
    <w:p xmlns:wp14="http://schemas.microsoft.com/office/word/2010/wordml" w:rsidP="1C245774" wp14:paraId="0F72272F" wp14:textId="1F0F7DD8">
      <w:pPr>
        <w:pStyle w:val="ListParagraph"/>
        <w:numPr>
          <w:ilvl w:val="0"/>
          <w:numId w:val="18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1C245774" w:rsidR="5860D81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k</w:t>
      </w:r>
      <w:r w:rsidRPr="1C245774" w:rsidR="299487C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uningas</w:t>
      </w:r>
    </w:p>
    <w:p xmlns:wp14="http://schemas.microsoft.com/office/word/2010/wordml" w:rsidP="046E343A" wp14:paraId="1BB9BE71" wp14:textId="152610DC">
      <w:pPr>
        <w:pStyle w:val="ListParagraph"/>
        <w:numPr>
          <w:ilvl w:val="0"/>
          <w:numId w:val="18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046E343A" w:rsidR="1FEBDD0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prinssi kurkkimaan isänsä takaa</w:t>
      </w:r>
    </w:p>
    <w:p xmlns:wp14="http://schemas.microsoft.com/office/word/2010/wordml" w:rsidP="046E343A" wp14:paraId="207DCC7E" wp14:textId="4B5ACE71">
      <w:pPr>
        <w:pStyle w:val="ListParagraph"/>
        <w:numPr>
          <w:ilvl w:val="0"/>
          <w:numId w:val="18"/>
        </w:numPr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</w:pPr>
      <w:r w:rsidRPr="046E343A" w:rsidR="0450ECB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j</w:t>
      </w:r>
      <w:r w:rsidRPr="046E343A" w:rsidR="68CC28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 xml:space="preserve">os lapsia on enemmän, niin linnan muuria portin molemmin puolin, sade, ukkospilvi (voi pitää ääntä), salamoita, </w:t>
      </w:r>
      <w:r w:rsidRPr="046E343A" w:rsidR="47AB78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fi-FI"/>
        </w:rPr>
        <w:t>herne ja patjoja</w:t>
      </w:r>
    </w:p>
    <w:p xmlns:wp14="http://schemas.microsoft.com/office/word/2010/wordml" w:rsidP="72A22A6E" wp14:paraId="6804A3C3" wp14:textId="0B50329D">
      <w:pPr>
        <w:pStyle w:val="Normal"/>
        <w:tabs>
          <w:tab w:val="left" w:leader="none" w:pos="4960"/>
        </w:tabs>
        <w:spacing w:before="240" w:after="160" w:line="276" w:lineRule="auto"/>
        <w:ind w:right="34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</w:pPr>
    </w:p>
    <w:p xmlns:wp14="http://schemas.microsoft.com/office/word/2010/wordml" w:rsidP="72A22A6E" wp14:paraId="0E11A86D" wp14:textId="13359777">
      <w:pPr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8">
    <w:nsid w:val="1a645a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75f87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5227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46744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9f6b1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d0416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4936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c0b86e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58a858e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77650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664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adadf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7d7da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a10f81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1d9ea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7772c7e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e6f1ff5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6c40f8d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0bd67e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796D21"/>
    <w:rsid w:val="003BAC64"/>
    <w:rsid w:val="0056D4EF"/>
    <w:rsid w:val="0058DA4F"/>
    <w:rsid w:val="007A707E"/>
    <w:rsid w:val="00804726"/>
    <w:rsid w:val="01740736"/>
    <w:rsid w:val="019921DF"/>
    <w:rsid w:val="01B00BA0"/>
    <w:rsid w:val="02B6C3F7"/>
    <w:rsid w:val="02C82443"/>
    <w:rsid w:val="03069691"/>
    <w:rsid w:val="03272E68"/>
    <w:rsid w:val="0347A89A"/>
    <w:rsid w:val="03728EF5"/>
    <w:rsid w:val="037AC998"/>
    <w:rsid w:val="03D9D03D"/>
    <w:rsid w:val="03F40485"/>
    <w:rsid w:val="0450ECB2"/>
    <w:rsid w:val="046E343A"/>
    <w:rsid w:val="04866EC3"/>
    <w:rsid w:val="050CC5F3"/>
    <w:rsid w:val="052F5535"/>
    <w:rsid w:val="05495489"/>
    <w:rsid w:val="062409AD"/>
    <w:rsid w:val="0638A925"/>
    <w:rsid w:val="064835F3"/>
    <w:rsid w:val="065E5721"/>
    <w:rsid w:val="06768A90"/>
    <w:rsid w:val="067E8DB0"/>
    <w:rsid w:val="06946523"/>
    <w:rsid w:val="069B5B66"/>
    <w:rsid w:val="06BD6DE6"/>
    <w:rsid w:val="070C945B"/>
    <w:rsid w:val="0711021A"/>
    <w:rsid w:val="077AB9B8"/>
    <w:rsid w:val="078C90D9"/>
    <w:rsid w:val="07E74783"/>
    <w:rsid w:val="08579C96"/>
    <w:rsid w:val="08865E94"/>
    <w:rsid w:val="08F64D4A"/>
    <w:rsid w:val="090BCA3B"/>
    <w:rsid w:val="0933D4FB"/>
    <w:rsid w:val="0942FECE"/>
    <w:rsid w:val="0978EB11"/>
    <w:rsid w:val="09A109B0"/>
    <w:rsid w:val="09B72C7B"/>
    <w:rsid w:val="0A2A8220"/>
    <w:rsid w:val="0A76AC72"/>
    <w:rsid w:val="0AAA2CED"/>
    <w:rsid w:val="0ABCDC3D"/>
    <w:rsid w:val="0AF822C6"/>
    <w:rsid w:val="0B4F05BA"/>
    <w:rsid w:val="0B586E64"/>
    <w:rsid w:val="0BB50C1F"/>
    <w:rsid w:val="0BD66BD0"/>
    <w:rsid w:val="0BF1A8D8"/>
    <w:rsid w:val="0C0F2E0A"/>
    <w:rsid w:val="0C537FD5"/>
    <w:rsid w:val="0C786244"/>
    <w:rsid w:val="0CC6B487"/>
    <w:rsid w:val="0CD45DC1"/>
    <w:rsid w:val="0CF1A4E4"/>
    <w:rsid w:val="0CF85958"/>
    <w:rsid w:val="0DE51B74"/>
    <w:rsid w:val="0DF6195F"/>
    <w:rsid w:val="0E12ED01"/>
    <w:rsid w:val="0E567823"/>
    <w:rsid w:val="0E8A2B6A"/>
    <w:rsid w:val="0EC00371"/>
    <w:rsid w:val="0F422849"/>
    <w:rsid w:val="0F4EFA2C"/>
    <w:rsid w:val="0F723680"/>
    <w:rsid w:val="0FEBB624"/>
    <w:rsid w:val="104FE6A9"/>
    <w:rsid w:val="116CCA48"/>
    <w:rsid w:val="11AF838C"/>
    <w:rsid w:val="11BFC546"/>
    <w:rsid w:val="11C1785F"/>
    <w:rsid w:val="11EC6EDF"/>
    <w:rsid w:val="11F55928"/>
    <w:rsid w:val="12230BD4"/>
    <w:rsid w:val="122CB73C"/>
    <w:rsid w:val="12B7E5B8"/>
    <w:rsid w:val="12F437D6"/>
    <w:rsid w:val="130A45F1"/>
    <w:rsid w:val="132D68B9"/>
    <w:rsid w:val="136D273D"/>
    <w:rsid w:val="137EBA8B"/>
    <w:rsid w:val="1385219C"/>
    <w:rsid w:val="13965D55"/>
    <w:rsid w:val="1457E073"/>
    <w:rsid w:val="14A2309C"/>
    <w:rsid w:val="14A27673"/>
    <w:rsid w:val="14C6AA4D"/>
    <w:rsid w:val="14EA1C0B"/>
    <w:rsid w:val="152F698D"/>
    <w:rsid w:val="15512E85"/>
    <w:rsid w:val="1563E347"/>
    <w:rsid w:val="15A1D1DD"/>
    <w:rsid w:val="15A601D0"/>
    <w:rsid w:val="16032461"/>
    <w:rsid w:val="16859CF1"/>
    <w:rsid w:val="16CC9A58"/>
    <w:rsid w:val="16DD7F70"/>
    <w:rsid w:val="1728357F"/>
    <w:rsid w:val="181D4325"/>
    <w:rsid w:val="18660C87"/>
    <w:rsid w:val="18BC2141"/>
    <w:rsid w:val="18C1E94A"/>
    <w:rsid w:val="18FD26E1"/>
    <w:rsid w:val="1916D3F3"/>
    <w:rsid w:val="192103E8"/>
    <w:rsid w:val="194F1854"/>
    <w:rsid w:val="1951E854"/>
    <w:rsid w:val="1A060F54"/>
    <w:rsid w:val="1A5CF179"/>
    <w:rsid w:val="1A6A499C"/>
    <w:rsid w:val="1AC9FA31"/>
    <w:rsid w:val="1AF2280C"/>
    <w:rsid w:val="1BF94E21"/>
    <w:rsid w:val="1C245774"/>
    <w:rsid w:val="1C3D2089"/>
    <w:rsid w:val="1C7CFA8E"/>
    <w:rsid w:val="1CA5329E"/>
    <w:rsid w:val="1D3DDBF2"/>
    <w:rsid w:val="1D454DF2"/>
    <w:rsid w:val="1DB440B9"/>
    <w:rsid w:val="1E32E0E8"/>
    <w:rsid w:val="1EE23B97"/>
    <w:rsid w:val="1EEF6A3E"/>
    <w:rsid w:val="1F16EAFC"/>
    <w:rsid w:val="1F189836"/>
    <w:rsid w:val="1FABAB30"/>
    <w:rsid w:val="1FBC50BA"/>
    <w:rsid w:val="1FBD95D5"/>
    <w:rsid w:val="1FEBDD02"/>
    <w:rsid w:val="208698FA"/>
    <w:rsid w:val="20A5B427"/>
    <w:rsid w:val="21550274"/>
    <w:rsid w:val="21B1EE4C"/>
    <w:rsid w:val="22219840"/>
    <w:rsid w:val="2243D180"/>
    <w:rsid w:val="22D08702"/>
    <w:rsid w:val="2311E48E"/>
    <w:rsid w:val="234AFB99"/>
    <w:rsid w:val="24281008"/>
    <w:rsid w:val="247375B0"/>
    <w:rsid w:val="24978E9F"/>
    <w:rsid w:val="24A5CD01"/>
    <w:rsid w:val="24C39711"/>
    <w:rsid w:val="24F2FEAE"/>
    <w:rsid w:val="2514CA28"/>
    <w:rsid w:val="25A42EA4"/>
    <w:rsid w:val="25A57648"/>
    <w:rsid w:val="25D86BED"/>
    <w:rsid w:val="26443515"/>
    <w:rsid w:val="267B6AE9"/>
    <w:rsid w:val="268457AC"/>
    <w:rsid w:val="26BFB9C4"/>
    <w:rsid w:val="26DEEBC1"/>
    <w:rsid w:val="27078A38"/>
    <w:rsid w:val="271E6CA5"/>
    <w:rsid w:val="274C56B9"/>
    <w:rsid w:val="27B0F5D4"/>
    <w:rsid w:val="28175C2A"/>
    <w:rsid w:val="28C41C7F"/>
    <w:rsid w:val="28DA1440"/>
    <w:rsid w:val="292998CB"/>
    <w:rsid w:val="295DDCE8"/>
    <w:rsid w:val="299487CA"/>
    <w:rsid w:val="29C29E09"/>
    <w:rsid w:val="2A190FED"/>
    <w:rsid w:val="2A45F299"/>
    <w:rsid w:val="2B7811AD"/>
    <w:rsid w:val="2C2524AF"/>
    <w:rsid w:val="2C43E8FB"/>
    <w:rsid w:val="2C5805A7"/>
    <w:rsid w:val="2C6410DC"/>
    <w:rsid w:val="2CECD957"/>
    <w:rsid w:val="2D041827"/>
    <w:rsid w:val="2D17EAD9"/>
    <w:rsid w:val="2D73239C"/>
    <w:rsid w:val="2D83EE2C"/>
    <w:rsid w:val="2D94E0ED"/>
    <w:rsid w:val="2DC9332B"/>
    <w:rsid w:val="2DF6F225"/>
    <w:rsid w:val="2E7ED387"/>
    <w:rsid w:val="2F293EC0"/>
    <w:rsid w:val="301F66CE"/>
    <w:rsid w:val="309EB458"/>
    <w:rsid w:val="30BC75DF"/>
    <w:rsid w:val="30EC5B69"/>
    <w:rsid w:val="30FE4BD5"/>
    <w:rsid w:val="311063F9"/>
    <w:rsid w:val="31273CB5"/>
    <w:rsid w:val="312D7A9E"/>
    <w:rsid w:val="3173227F"/>
    <w:rsid w:val="31A8A928"/>
    <w:rsid w:val="31EF6430"/>
    <w:rsid w:val="32AF9E93"/>
    <w:rsid w:val="32FB9323"/>
    <w:rsid w:val="331E0C23"/>
    <w:rsid w:val="339C69B9"/>
    <w:rsid w:val="3454A4C0"/>
    <w:rsid w:val="347BEA99"/>
    <w:rsid w:val="34B16E8A"/>
    <w:rsid w:val="34C42F17"/>
    <w:rsid w:val="34EB33DF"/>
    <w:rsid w:val="3558469B"/>
    <w:rsid w:val="359707E3"/>
    <w:rsid w:val="35A53895"/>
    <w:rsid w:val="35C64567"/>
    <w:rsid w:val="35CE408D"/>
    <w:rsid w:val="35FDCBD1"/>
    <w:rsid w:val="363CFE00"/>
    <w:rsid w:val="36E77615"/>
    <w:rsid w:val="37012E99"/>
    <w:rsid w:val="372056FB"/>
    <w:rsid w:val="372510A3"/>
    <w:rsid w:val="376148DF"/>
    <w:rsid w:val="377E2323"/>
    <w:rsid w:val="37F140B6"/>
    <w:rsid w:val="37F18AFE"/>
    <w:rsid w:val="381E113F"/>
    <w:rsid w:val="381FDCDD"/>
    <w:rsid w:val="3866F2C0"/>
    <w:rsid w:val="386F556A"/>
    <w:rsid w:val="38D5DDAA"/>
    <w:rsid w:val="38E3B77E"/>
    <w:rsid w:val="38FB964D"/>
    <w:rsid w:val="38FDEA4A"/>
    <w:rsid w:val="3907F291"/>
    <w:rsid w:val="390FD487"/>
    <w:rsid w:val="3975D9C8"/>
    <w:rsid w:val="39AA31EE"/>
    <w:rsid w:val="39CA00FC"/>
    <w:rsid w:val="39E0362C"/>
    <w:rsid w:val="39E6A79B"/>
    <w:rsid w:val="39F79AC1"/>
    <w:rsid w:val="3A293BDC"/>
    <w:rsid w:val="3A9D49D8"/>
    <w:rsid w:val="3B37DF59"/>
    <w:rsid w:val="3B638709"/>
    <w:rsid w:val="3B6FA6DE"/>
    <w:rsid w:val="3B8C5E02"/>
    <w:rsid w:val="3BCDEA1F"/>
    <w:rsid w:val="3C001D4D"/>
    <w:rsid w:val="3C23D357"/>
    <w:rsid w:val="3C546B3C"/>
    <w:rsid w:val="3C652A69"/>
    <w:rsid w:val="3C9B2C1A"/>
    <w:rsid w:val="3CC87EB8"/>
    <w:rsid w:val="3D28B3BC"/>
    <w:rsid w:val="3D3A2937"/>
    <w:rsid w:val="3D7F7385"/>
    <w:rsid w:val="3D888F97"/>
    <w:rsid w:val="3DAAED41"/>
    <w:rsid w:val="3DAFC2E2"/>
    <w:rsid w:val="3DC07839"/>
    <w:rsid w:val="3E65603E"/>
    <w:rsid w:val="3EA2D190"/>
    <w:rsid w:val="3ECC1881"/>
    <w:rsid w:val="3EDC65BB"/>
    <w:rsid w:val="3F13E8A2"/>
    <w:rsid w:val="3F8D2D78"/>
    <w:rsid w:val="40290EC3"/>
    <w:rsid w:val="4042CB3F"/>
    <w:rsid w:val="4097F47F"/>
    <w:rsid w:val="40FCD62C"/>
    <w:rsid w:val="416F6349"/>
    <w:rsid w:val="417C8A4C"/>
    <w:rsid w:val="41DADFC7"/>
    <w:rsid w:val="427A34AB"/>
    <w:rsid w:val="4302B4C7"/>
    <w:rsid w:val="43FE238E"/>
    <w:rsid w:val="4447E2D9"/>
    <w:rsid w:val="44FB8370"/>
    <w:rsid w:val="459C7CD0"/>
    <w:rsid w:val="45E9BF47"/>
    <w:rsid w:val="4604FCCA"/>
    <w:rsid w:val="46262F40"/>
    <w:rsid w:val="465719FD"/>
    <w:rsid w:val="466A2229"/>
    <w:rsid w:val="466DB970"/>
    <w:rsid w:val="469D80D4"/>
    <w:rsid w:val="46BF1AD9"/>
    <w:rsid w:val="46C92981"/>
    <w:rsid w:val="46DD2B7B"/>
    <w:rsid w:val="46E15F69"/>
    <w:rsid w:val="46FBE842"/>
    <w:rsid w:val="47AB7846"/>
    <w:rsid w:val="47AFFD29"/>
    <w:rsid w:val="4857B610"/>
    <w:rsid w:val="48603148"/>
    <w:rsid w:val="48A87109"/>
    <w:rsid w:val="48D5DCA1"/>
    <w:rsid w:val="4A38F84E"/>
    <w:rsid w:val="4A76922F"/>
    <w:rsid w:val="4AF345AB"/>
    <w:rsid w:val="4B061F46"/>
    <w:rsid w:val="4B295C16"/>
    <w:rsid w:val="4BE48FDA"/>
    <w:rsid w:val="4C136CC9"/>
    <w:rsid w:val="4CB10857"/>
    <w:rsid w:val="4D1426D9"/>
    <w:rsid w:val="4D8CF60C"/>
    <w:rsid w:val="4DBC6F1F"/>
    <w:rsid w:val="4E10267A"/>
    <w:rsid w:val="4E1F3342"/>
    <w:rsid w:val="4E79C77C"/>
    <w:rsid w:val="4E81348D"/>
    <w:rsid w:val="4E8EF41E"/>
    <w:rsid w:val="4E9188EA"/>
    <w:rsid w:val="4F3D88FA"/>
    <w:rsid w:val="4FF7D675"/>
    <w:rsid w:val="5029A258"/>
    <w:rsid w:val="504CF6E2"/>
    <w:rsid w:val="50D25B64"/>
    <w:rsid w:val="50DEC30F"/>
    <w:rsid w:val="5160FF53"/>
    <w:rsid w:val="5174BD16"/>
    <w:rsid w:val="51EA7401"/>
    <w:rsid w:val="51F13AC5"/>
    <w:rsid w:val="53545BD6"/>
    <w:rsid w:val="5355E64C"/>
    <w:rsid w:val="53D60604"/>
    <w:rsid w:val="54071C35"/>
    <w:rsid w:val="5410819E"/>
    <w:rsid w:val="541E429E"/>
    <w:rsid w:val="54A300BA"/>
    <w:rsid w:val="551CAA60"/>
    <w:rsid w:val="552922F9"/>
    <w:rsid w:val="55460411"/>
    <w:rsid w:val="563FB4AB"/>
    <w:rsid w:val="56D197D5"/>
    <w:rsid w:val="56D3AD57"/>
    <w:rsid w:val="57206777"/>
    <w:rsid w:val="57796D21"/>
    <w:rsid w:val="57E478DB"/>
    <w:rsid w:val="58058B0B"/>
    <w:rsid w:val="5860D81C"/>
    <w:rsid w:val="58B5EB39"/>
    <w:rsid w:val="58BE263A"/>
    <w:rsid w:val="59269200"/>
    <w:rsid w:val="59738779"/>
    <w:rsid w:val="5978A192"/>
    <w:rsid w:val="5995DD8A"/>
    <w:rsid w:val="59B7268C"/>
    <w:rsid w:val="59E80693"/>
    <w:rsid w:val="5A83A180"/>
    <w:rsid w:val="5A9D9F2D"/>
    <w:rsid w:val="5ADD0C34"/>
    <w:rsid w:val="5B493045"/>
    <w:rsid w:val="5B599EA9"/>
    <w:rsid w:val="5B6C1127"/>
    <w:rsid w:val="5BB32035"/>
    <w:rsid w:val="5C8E7A51"/>
    <w:rsid w:val="5CA408E3"/>
    <w:rsid w:val="5CB401F4"/>
    <w:rsid w:val="5D01C4AB"/>
    <w:rsid w:val="5D0ECF85"/>
    <w:rsid w:val="5D1F2C3B"/>
    <w:rsid w:val="5D9BC41A"/>
    <w:rsid w:val="5DD50990"/>
    <w:rsid w:val="5DDA45B2"/>
    <w:rsid w:val="5DDBFDE0"/>
    <w:rsid w:val="5E259424"/>
    <w:rsid w:val="5E635821"/>
    <w:rsid w:val="5EAB80E1"/>
    <w:rsid w:val="5F4B7539"/>
    <w:rsid w:val="5F6A6D3D"/>
    <w:rsid w:val="5F845E78"/>
    <w:rsid w:val="5F987814"/>
    <w:rsid w:val="5FF1D3E8"/>
    <w:rsid w:val="6074A7FC"/>
    <w:rsid w:val="608AD782"/>
    <w:rsid w:val="60E173F4"/>
    <w:rsid w:val="61547CB3"/>
    <w:rsid w:val="615F9F31"/>
    <w:rsid w:val="6193DF74"/>
    <w:rsid w:val="61AE02C8"/>
    <w:rsid w:val="621545CC"/>
    <w:rsid w:val="627013BF"/>
    <w:rsid w:val="62A4510F"/>
    <w:rsid w:val="62AD90EA"/>
    <w:rsid w:val="62F5A989"/>
    <w:rsid w:val="63429FEE"/>
    <w:rsid w:val="634808F8"/>
    <w:rsid w:val="636CF649"/>
    <w:rsid w:val="63A29DE4"/>
    <w:rsid w:val="63C8EA0E"/>
    <w:rsid w:val="63DF632D"/>
    <w:rsid w:val="63E6D896"/>
    <w:rsid w:val="63F217CE"/>
    <w:rsid w:val="6505AE23"/>
    <w:rsid w:val="6519C68E"/>
    <w:rsid w:val="656BBCCC"/>
    <w:rsid w:val="657614CA"/>
    <w:rsid w:val="658C276D"/>
    <w:rsid w:val="65918AFE"/>
    <w:rsid w:val="661D4672"/>
    <w:rsid w:val="6627A367"/>
    <w:rsid w:val="66375798"/>
    <w:rsid w:val="6641D587"/>
    <w:rsid w:val="6649BC13"/>
    <w:rsid w:val="668B69B6"/>
    <w:rsid w:val="66E8C8D7"/>
    <w:rsid w:val="67077181"/>
    <w:rsid w:val="683639E1"/>
    <w:rsid w:val="68800189"/>
    <w:rsid w:val="68CC28C7"/>
    <w:rsid w:val="68CE0BFF"/>
    <w:rsid w:val="68E7F937"/>
    <w:rsid w:val="690934AE"/>
    <w:rsid w:val="6945C59F"/>
    <w:rsid w:val="69F97835"/>
    <w:rsid w:val="6A4008EB"/>
    <w:rsid w:val="6A41F596"/>
    <w:rsid w:val="6A461D88"/>
    <w:rsid w:val="6A5A3321"/>
    <w:rsid w:val="6A6973DD"/>
    <w:rsid w:val="6A92466E"/>
    <w:rsid w:val="6AC7B1A8"/>
    <w:rsid w:val="6B019BAE"/>
    <w:rsid w:val="6B0F2EA9"/>
    <w:rsid w:val="6BC1C4B5"/>
    <w:rsid w:val="6BD76FAC"/>
    <w:rsid w:val="6C2A6174"/>
    <w:rsid w:val="6C3A7EF6"/>
    <w:rsid w:val="6C414C0E"/>
    <w:rsid w:val="6C44D68B"/>
    <w:rsid w:val="6C91011D"/>
    <w:rsid w:val="6CB58893"/>
    <w:rsid w:val="6DC8C65B"/>
    <w:rsid w:val="6DC91095"/>
    <w:rsid w:val="6DF8CB95"/>
    <w:rsid w:val="6E53F1A7"/>
    <w:rsid w:val="6E5A6D49"/>
    <w:rsid w:val="6E6E99CC"/>
    <w:rsid w:val="6E6F3D63"/>
    <w:rsid w:val="6E76BEF8"/>
    <w:rsid w:val="6F4EE70A"/>
    <w:rsid w:val="6F63A0B4"/>
    <w:rsid w:val="6F692EFC"/>
    <w:rsid w:val="6FF3FBD7"/>
    <w:rsid w:val="701907E8"/>
    <w:rsid w:val="7077E535"/>
    <w:rsid w:val="709CBFC0"/>
    <w:rsid w:val="7129E677"/>
    <w:rsid w:val="715F4A9B"/>
    <w:rsid w:val="7191E266"/>
    <w:rsid w:val="71F08ECA"/>
    <w:rsid w:val="72328C82"/>
    <w:rsid w:val="72415CE5"/>
    <w:rsid w:val="72A22A6E"/>
    <w:rsid w:val="72A468FE"/>
    <w:rsid w:val="73651CD0"/>
    <w:rsid w:val="73FB9E5C"/>
    <w:rsid w:val="7431A5CF"/>
    <w:rsid w:val="748440F0"/>
    <w:rsid w:val="74DB26DA"/>
    <w:rsid w:val="74FA569A"/>
    <w:rsid w:val="75608D59"/>
    <w:rsid w:val="75A3E0C7"/>
    <w:rsid w:val="75AE5647"/>
    <w:rsid w:val="75F20EE7"/>
    <w:rsid w:val="7625C3F3"/>
    <w:rsid w:val="7672BEC4"/>
    <w:rsid w:val="76FC050E"/>
    <w:rsid w:val="7700E978"/>
    <w:rsid w:val="77160A5F"/>
    <w:rsid w:val="77238D77"/>
    <w:rsid w:val="772AF977"/>
    <w:rsid w:val="779572BA"/>
    <w:rsid w:val="77FB2671"/>
    <w:rsid w:val="785780F1"/>
    <w:rsid w:val="78FC82B7"/>
    <w:rsid w:val="7903389A"/>
    <w:rsid w:val="7912F2DD"/>
    <w:rsid w:val="7987F6F2"/>
    <w:rsid w:val="7999C1D4"/>
    <w:rsid w:val="79D8C46D"/>
    <w:rsid w:val="7A32C3A4"/>
    <w:rsid w:val="7A3DFB68"/>
    <w:rsid w:val="7A6D544F"/>
    <w:rsid w:val="7A841D03"/>
    <w:rsid w:val="7AF17F7F"/>
    <w:rsid w:val="7B26584E"/>
    <w:rsid w:val="7B546E2E"/>
    <w:rsid w:val="7B6AAC0A"/>
    <w:rsid w:val="7B73250D"/>
    <w:rsid w:val="7BDBA658"/>
    <w:rsid w:val="7C636F5D"/>
    <w:rsid w:val="7C9218C1"/>
    <w:rsid w:val="7CB62C06"/>
    <w:rsid w:val="7CEBA277"/>
    <w:rsid w:val="7D409962"/>
    <w:rsid w:val="7D40B0B4"/>
    <w:rsid w:val="7D6C2CB6"/>
    <w:rsid w:val="7DBA2127"/>
    <w:rsid w:val="7DCE16FA"/>
    <w:rsid w:val="7E3BDC72"/>
    <w:rsid w:val="7E5592F9"/>
    <w:rsid w:val="7E9A8039"/>
    <w:rsid w:val="7EFD2C29"/>
    <w:rsid w:val="7F308E2C"/>
    <w:rsid w:val="7F3205B6"/>
    <w:rsid w:val="7FC7A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6D21"/>
  <w15:chartTrackingRefBased/>
  <w15:docId w15:val="{C75846A9-CB94-4B86-B35A-C5D0C593BC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8045af72e9b4aa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2024-08-19T10:53:56.2268757Z</dcterms:created>
  <dcterms:modified xsi:type="dcterms:W3CDTF">2025-12-22T12:05:32.4111011Z</dcterms:modified>
  <dc:creator>Portti Reija Inari</dc:creator>
  <lastModifiedBy>Roos Anna Inari</lastModifiedBy>
</coreProperties>
</file>